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301"/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ab/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贵阳幼高专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单一来源采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购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方案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项目简介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项目预算：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项目概况：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1.采购内容：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供货时间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供货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地点：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4.售后服务：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5.其他要求：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1.由于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（单一来源采购的原因）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，故本项目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单一来源采购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成立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小组，通过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（现场考察/电话/网络/会议等）方式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与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小组成员由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组成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被询价的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企业（或个人）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须在项目预算内报价，超过项目预算的报价视为无效报价，不能参与评标。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dotted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tLeast"/>
      <w:textAlignment w:val="auto"/>
      <w:rPr>
        <w:rFonts w:hint="eastAsia" w:eastAsiaTheme="minorEastAsia"/>
        <w:sz w:val="21"/>
        <w:szCs w:val="32"/>
        <w:lang w:eastAsia="zh-CN"/>
      </w:rPr>
    </w:pPr>
    <w:r>
      <w:rPr>
        <w:rFonts w:hint="eastAsia"/>
        <w:sz w:val="20"/>
        <w:szCs w:val="22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-668655</wp:posOffset>
          </wp:positionH>
          <wp:positionV relativeFrom="paragraph">
            <wp:posOffset>-286385</wp:posOffset>
          </wp:positionV>
          <wp:extent cx="652780" cy="652780"/>
          <wp:effectExtent l="0" t="0" r="13970" b="13970"/>
          <wp:wrapSquare wrapText="bothSides"/>
          <wp:docPr id="5" name="图片 5" descr="学校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学校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8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32"/>
        <w:lang w:eastAsia="zh-CN"/>
      </w:rPr>
      <w:t>贵阳幼儿师范高等专科学校</w:t>
    </w:r>
    <w:r>
      <w:rPr>
        <w:rFonts w:hint="eastAsia"/>
        <w:sz w:val="21"/>
        <w:szCs w:val="32"/>
        <w:lang w:val="en-US" w:eastAsia="zh-CN"/>
      </w:rPr>
      <w:t>&amp;</w:t>
    </w:r>
    <w:r>
      <w:rPr>
        <w:rFonts w:hint="eastAsia"/>
        <w:sz w:val="21"/>
        <w:szCs w:val="32"/>
        <w:lang w:eastAsia="zh-CN"/>
      </w:rPr>
      <w:t>后勤管理处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8305F9"/>
    <w:multiLevelType w:val="singleLevel"/>
    <w:tmpl w:val="E58305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A8A96E"/>
    <w:multiLevelType w:val="singleLevel"/>
    <w:tmpl w:val="74A8A9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314CE"/>
    <w:rsid w:val="260314CE"/>
    <w:rsid w:val="7282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360" w:lineRule="auto"/>
      <w:jc w:val="left"/>
      <w:outlineLvl w:val="9"/>
    </w:pPr>
    <w:rPr>
      <w:rFonts w:asciiTheme="minorAscii" w:hAnsiTheme="minorAscii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193</Characters>
  <Lines>0</Lines>
  <Paragraphs>0</Paragraphs>
  <TotalTime>16</TotalTime>
  <ScaleCrop>false</ScaleCrop>
  <LinksUpToDate>false</LinksUpToDate>
  <CharactersWithSpaces>495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2022-03-18T01:53:00Z</dcterms:created>
  <dc:creator>zml</dc:creator>
  <cp:lastModifiedBy>Administrator</cp:lastModifiedBy>
  <dcterms:modified xsi:type="dcterms:W3CDTF">2022-04-15T04:46:57Z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DC13CDD9F25C4B5AAF675B8258FD5E51</vt:lpwstr>
  </property>
</Properties>
</file>