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附件1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采购需求调查情况表（指导范本）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9"/>
        <w:tblW w:w="9033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采购单位</w:t>
            </w:r>
          </w:p>
        </w:tc>
        <w:tc>
          <w:tcPr>
            <w:tcW w:w="664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采购项目</w:t>
            </w:r>
          </w:p>
        </w:tc>
        <w:tc>
          <w:tcPr>
            <w:tcW w:w="664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采购代理机构</w:t>
            </w:r>
          </w:p>
        </w:tc>
        <w:tc>
          <w:tcPr>
            <w:tcW w:w="664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采购需求调查方式</w:t>
            </w:r>
          </w:p>
        </w:tc>
        <w:tc>
          <w:tcPr>
            <w:tcW w:w="6640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</w:trPr>
        <w:tc>
          <w:tcPr>
            <w:tcW w:w="9033" w:type="dxa"/>
            <w:gridSpan w:val="2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采购需求调查情况：</w:t>
            </w: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相关产业发展情况：</w:t>
            </w:r>
          </w:p>
          <w:p>
            <w:pPr>
              <w:pStyle w:val="4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市场供给情况：</w:t>
            </w:r>
          </w:p>
          <w:p>
            <w:pPr>
              <w:pStyle w:val="4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同类采购项目历史成交信息：</w:t>
            </w:r>
          </w:p>
          <w:p>
            <w:pPr>
              <w:pStyle w:val="4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可能涉及的运营维护、升级更新、备品备件、耗材等后续采购：</w:t>
            </w:r>
          </w:p>
          <w:p>
            <w:pPr>
              <w:pStyle w:val="4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其他情况：</w:t>
            </w:r>
          </w:p>
          <w:p>
            <w:pPr>
              <w:pStyle w:val="4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项目执行标准及依据：</w:t>
            </w:r>
          </w:p>
          <w:p>
            <w:pPr>
              <w:pStyle w:val="4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技术要求：</w:t>
            </w:r>
          </w:p>
          <w:p>
            <w:pPr>
              <w:pStyle w:val="4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八、商务要求：</w:t>
            </w:r>
          </w:p>
          <w:p>
            <w:pPr>
              <w:ind w:firstLine="7680" w:firstLineChars="24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ind w:firstLine="7680" w:firstLineChars="240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填表说明：符合《政府采购需求管理办法》（财库[2021]22号第十一条）规定的以下采购项目应当填写本表：</w:t>
      </w:r>
    </w:p>
    <w:p>
      <w:pPr>
        <w:pStyle w:val="7"/>
        <w:widowControl/>
        <w:shd w:val="clear" w:color="auto" w:fill="FFFFFF"/>
        <w:spacing w:before="120" w:beforeAutospacing="0" w:after="120" w:afterAutospacing="0" w:line="435" w:lineRule="atLeast"/>
        <w:ind w:firstLine="48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</w:t>
      </w:r>
      <w:r>
        <w:rPr>
          <w:rFonts w:ascii="仿宋" w:hAnsi="仿宋" w:eastAsia="仿宋" w:cs="仿宋"/>
          <w:kern w:val="2"/>
          <w:sz w:val="32"/>
          <w:szCs w:val="32"/>
        </w:rPr>
        <w:t>1000</w:t>
      </w:r>
      <w:r>
        <w:rPr>
          <w:rFonts w:hint="eastAsia" w:ascii="仿宋" w:hAnsi="仿宋" w:eastAsia="仿宋" w:cs="仿宋"/>
          <w:kern w:val="2"/>
          <w:sz w:val="32"/>
          <w:szCs w:val="32"/>
        </w:rPr>
        <w:t>万元以上的货物、服务采购项目，</w:t>
      </w:r>
      <w:r>
        <w:rPr>
          <w:rFonts w:ascii="仿宋" w:hAnsi="仿宋" w:eastAsia="仿宋" w:cs="仿宋"/>
          <w:kern w:val="2"/>
          <w:sz w:val="32"/>
          <w:szCs w:val="32"/>
        </w:rPr>
        <w:t>3000</w:t>
      </w:r>
      <w:r>
        <w:rPr>
          <w:rFonts w:hint="eastAsia" w:ascii="仿宋" w:hAnsi="仿宋" w:eastAsia="仿宋" w:cs="仿宋"/>
          <w:kern w:val="2"/>
          <w:sz w:val="32"/>
          <w:szCs w:val="32"/>
        </w:rPr>
        <w:t>万元以上的工程采购项目；</w:t>
      </w:r>
    </w:p>
    <w:p>
      <w:pPr>
        <w:pStyle w:val="7"/>
        <w:widowControl/>
        <w:shd w:val="clear" w:color="auto" w:fill="FFFFFF"/>
        <w:spacing w:before="120" w:beforeAutospacing="0" w:after="120" w:afterAutospacing="0" w:line="435" w:lineRule="atLeast"/>
        <w:ind w:firstLine="48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2.涉及公共利益、社会关注度较高的采购项目，包括政府向社会公众提供的公共服务项目等；</w:t>
      </w:r>
    </w:p>
    <w:p>
      <w:pPr>
        <w:pStyle w:val="7"/>
        <w:widowControl/>
        <w:shd w:val="clear" w:color="auto" w:fill="FFFFFF"/>
        <w:spacing w:before="120" w:beforeAutospacing="0" w:after="120" w:afterAutospacing="0" w:line="435" w:lineRule="atLeast"/>
        <w:ind w:firstLine="48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3.技术复杂、专业性较强的项目，包括需定制开发的信息化建设项目、采购进口产品的项目等；</w:t>
      </w:r>
    </w:p>
    <w:p>
      <w:pPr>
        <w:pStyle w:val="7"/>
        <w:widowControl/>
        <w:shd w:val="clear" w:color="auto" w:fill="FFFFFF"/>
        <w:spacing w:before="120" w:beforeAutospacing="0" w:after="120" w:afterAutospacing="0" w:line="435" w:lineRule="atLeast"/>
        <w:ind w:firstLine="48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4.主管预算单位或者采购人认为需要开展需求调查的其他采购项目。</w:t>
      </w:r>
    </w:p>
    <w:p>
      <w:pPr>
        <w:pStyle w:val="7"/>
        <w:widowControl/>
        <w:shd w:val="clear" w:color="auto" w:fill="FFFFFF"/>
        <w:spacing w:before="120" w:beforeAutospacing="0" w:after="120" w:afterAutospacing="0" w:line="435" w:lineRule="atLeast"/>
        <w:ind w:firstLine="48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5.按照法律法规的规定，对在可行性研究等前期工作中未涉及的部分，应当按照本办法的规定开展需求调查。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68529569"/>
    <w:multiLevelType w:val="singleLevel"/>
    <w:tmpl w:val="685295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67BD0"/>
    <w:rsid w:val="000559BE"/>
    <w:rsid w:val="000B76FD"/>
    <w:rsid w:val="000E67C7"/>
    <w:rsid w:val="001C5F83"/>
    <w:rsid w:val="00211AC8"/>
    <w:rsid w:val="00255DC5"/>
    <w:rsid w:val="00310249"/>
    <w:rsid w:val="00396103"/>
    <w:rsid w:val="0055266C"/>
    <w:rsid w:val="00570BBF"/>
    <w:rsid w:val="00646ABC"/>
    <w:rsid w:val="00650E19"/>
    <w:rsid w:val="006860CA"/>
    <w:rsid w:val="00846D3B"/>
    <w:rsid w:val="00853A33"/>
    <w:rsid w:val="008C389B"/>
    <w:rsid w:val="00B46D4F"/>
    <w:rsid w:val="00B55B00"/>
    <w:rsid w:val="00C06282"/>
    <w:rsid w:val="00C1734E"/>
    <w:rsid w:val="00D10ADF"/>
    <w:rsid w:val="00E405F7"/>
    <w:rsid w:val="00E52AF4"/>
    <w:rsid w:val="00F16FD2"/>
    <w:rsid w:val="00F737BD"/>
    <w:rsid w:val="031B76D2"/>
    <w:rsid w:val="06413614"/>
    <w:rsid w:val="09832393"/>
    <w:rsid w:val="0DE72C50"/>
    <w:rsid w:val="21956886"/>
    <w:rsid w:val="2F5C5056"/>
    <w:rsid w:val="302214BA"/>
    <w:rsid w:val="33E6789D"/>
    <w:rsid w:val="3633746B"/>
    <w:rsid w:val="3C592243"/>
    <w:rsid w:val="3D112EC2"/>
    <w:rsid w:val="3F9C7F1F"/>
    <w:rsid w:val="46E57A19"/>
    <w:rsid w:val="4FF36F48"/>
    <w:rsid w:val="54367BD0"/>
    <w:rsid w:val="55B6127A"/>
    <w:rsid w:val="5D2D439B"/>
    <w:rsid w:val="6E116E51"/>
    <w:rsid w:val="772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contextualSpacing/>
      <w:jc w:val="center"/>
      <w:outlineLvl w:val="1"/>
    </w:pPr>
    <w:rPr>
      <w:rFonts w:ascii="Cambria" w:hAnsi="Cambria" w:eastAsia="方正小标宋简体" w:cs="Times New Roman"/>
      <w:bCs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rPr>
      <w:sz w:val="28"/>
    </w:rPr>
  </w:style>
  <w:style w:type="paragraph" w:styleId="4">
    <w:name w:val="Body Text"/>
    <w:basedOn w:val="1"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488</Words>
  <Characters>2788</Characters>
  <Lines>23</Lines>
  <Paragraphs>6</Paragraphs>
  <TotalTime>14</TotalTime>
  <ScaleCrop>false</ScaleCrop>
  <LinksUpToDate>false</LinksUpToDate>
  <CharactersWithSpaces>3270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2022-01-26T02:00:00Z</dcterms:created>
  <dc:creator>admin</dc:creator>
  <cp:lastModifiedBy>难</cp:lastModifiedBy>
  <cp:lastPrinted>2022-01-24T04:00:00Z</cp:lastPrinted>
  <dcterms:modified xsi:type="dcterms:W3CDTF">2022-03-02T08:31:02Z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932F88C50D2A4865A28078F5D680DD42</vt:lpwstr>
  </property>
</Properties>
</file>